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3D9" w:rsidRDefault="002863D9" w:rsidP="002863D9">
      <w:pPr>
        <w:pStyle w:val="a3"/>
        <w:shd w:val="clear" w:color="auto" w:fill="FFFFFF"/>
        <w:spacing w:before="0" w:beforeAutospacing="0" w:after="0" w:afterAutospacing="0" w:line="330" w:lineRule="atLeast"/>
        <w:ind w:left="300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Численность обучающихся</w:t>
      </w:r>
    </w:p>
    <w:p w:rsidR="002863D9" w:rsidRDefault="002863D9" w:rsidP="002863D9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об</w:t>
      </w:r>
      <w:r>
        <w:rPr>
          <w:rFonts w:ascii="Tahoma" w:hAnsi="Tahoma" w:cs="Tahoma"/>
          <w:color w:val="555555"/>
          <w:sz w:val="21"/>
          <w:szCs w:val="21"/>
        </w:rPr>
        <w:t>щая численность обучающихся - 64</w:t>
      </w:r>
    </w:p>
    <w:p w:rsidR="002863D9" w:rsidRDefault="002863D9" w:rsidP="002863D9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за счет бюджетных ассигнований федерального бюджета (в том числе с выделением численности обучающихся, являющих</w:t>
      </w:r>
      <w:r>
        <w:rPr>
          <w:rFonts w:ascii="Tahoma" w:hAnsi="Tahoma" w:cs="Tahoma"/>
          <w:color w:val="555555"/>
          <w:sz w:val="21"/>
          <w:szCs w:val="21"/>
        </w:rPr>
        <w:t>ся иностранными гражданами) - 64</w:t>
      </w:r>
    </w:p>
    <w:p w:rsidR="002863D9" w:rsidRDefault="002863D9" w:rsidP="002863D9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за счет бюджетов субъектов Российской Федерации (в том числе с выделением численности обучающихся, являющих</w:t>
      </w:r>
      <w:r>
        <w:rPr>
          <w:rFonts w:ascii="Tahoma" w:hAnsi="Tahoma" w:cs="Tahoma"/>
          <w:color w:val="555555"/>
          <w:sz w:val="21"/>
          <w:szCs w:val="21"/>
        </w:rPr>
        <w:t>ся иностранными гражданами) - 64</w:t>
      </w:r>
    </w:p>
    <w:p w:rsidR="002863D9" w:rsidRDefault="002863D9" w:rsidP="002863D9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за счет местных бюджетов (в том числе с выделением численности обучающихся, являющих</w:t>
      </w:r>
      <w:r>
        <w:rPr>
          <w:rFonts w:ascii="Tahoma" w:hAnsi="Tahoma" w:cs="Tahoma"/>
          <w:color w:val="555555"/>
          <w:sz w:val="21"/>
          <w:szCs w:val="21"/>
        </w:rPr>
        <w:t>ся иностранными гражданами) - 64</w:t>
      </w:r>
    </w:p>
    <w:p w:rsidR="002863D9" w:rsidRDefault="002863D9" w:rsidP="002863D9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863D9" w:rsidRDefault="002863D9" w:rsidP="002863D9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общее число обучающихся, являющихся иностранными гражданами - 0</w:t>
      </w:r>
    </w:p>
    <w:p w:rsidR="00952F47" w:rsidRDefault="00952F47">
      <w:bookmarkStart w:id="0" w:name="_GoBack"/>
      <w:bookmarkEnd w:id="0"/>
    </w:p>
    <w:sectPr w:rsidR="00952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D9"/>
    <w:rsid w:val="002863D9"/>
    <w:rsid w:val="0095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9F928"/>
  <w15:chartTrackingRefBased/>
  <w15:docId w15:val="{2893B536-A8A6-4B7F-9498-E2B0A503D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Hammatovna</dc:creator>
  <cp:keywords/>
  <dc:description/>
  <cp:lastModifiedBy>Hammatovna</cp:lastModifiedBy>
  <cp:revision>2</cp:revision>
  <dcterms:created xsi:type="dcterms:W3CDTF">2025-01-20T06:20:00Z</dcterms:created>
  <dcterms:modified xsi:type="dcterms:W3CDTF">2025-01-20T06:22:00Z</dcterms:modified>
</cp:coreProperties>
</file>